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6E" w:rsidRDefault="00F81E6E" w:rsidP="00F81E6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81E6E" w:rsidRPr="00185725" w:rsidRDefault="00F81E6E" w:rsidP="00F81E6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185725">
        <w:rPr>
          <w:rFonts w:ascii="Arial" w:hAnsi="Arial" w:cs="Arial"/>
          <w:b/>
          <w:sz w:val="28"/>
          <w:szCs w:val="28"/>
        </w:rPr>
        <w:t>Rot</w:t>
      </w:r>
      <w:r>
        <w:rPr>
          <w:rFonts w:ascii="Arial" w:hAnsi="Arial" w:cs="Arial"/>
          <w:b/>
          <w:sz w:val="28"/>
          <w:szCs w:val="28"/>
        </w:rPr>
        <w:t>eiro para 8</w:t>
      </w:r>
      <w:r w:rsidRPr="00185725">
        <w:rPr>
          <w:rFonts w:ascii="Arial" w:hAnsi="Arial" w:cs="Arial"/>
          <w:b/>
          <w:sz w:val="28"/>
          <w:szCs w:val="28"/>
        </w:rPr>
        <w:t>ª Reunião</w:t>
      </w:r>
      <w:r>
        <w:rPr>
          <w:rFonts w:ascii="Arial" w:hAnsi="Arial" w:cs="Arial"/>
          <w:b/>
          <w:sz w:val="28"/>
          <w:szCs w:val="28"/>
        </w:rPr>
        <w:t xml:space="preserve"> Ordinária do dia 06 de Junho </w:t>
      </w:r>
      <w:r w:rsidRPr="00185725">
        <w:rPr>
          <w:rFonts w:ascii="Arial" w:hAnsi="Arial" w:cs="Arial"/>
          <w:b/>
          <w:sz w:val="28"/>
          <w:szCs w:val="28"/>
        </w:rPr>
        <w:t>de 2023</w:t>
      </w:r>
    </w:p>
    <w:p w:rsidR="00F81E6E" w:rsidRPr="00185725" w:rsidRDefault="00F81E6E" w:rsidP="00F81E6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81E6E" w:rsidRPr="00185725" w:rsidRDefault="00F81E6E" w:rsidP="00F81E6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185725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185725">
        <w:rPr>
          <w:rFonts w:ascii="Arial" w:hAnsi="Arial" w:cs="Arial"/>
          <w:b/>
          <w:sz w:val="28"/>
          <w:szCs w:val="28"/>
        </w:rPr>
        <w:t>.</w:t>
      </w:r>
    </w:p>
    <w:p w:rsidR="00F81E6E" w:rsidRPr="00185725" w:rsidRDefault="00F81E6E" w:rsidP="00F81E6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185725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F81E6E" w:rsidRPr="00185725" w:rsidRDefault="00F81E6E" w:rsidP="00F81E6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 w:rsidRPr="000D434B">
        <w:rPr>
          <w:rFonts w:ascii="Arial" w:hAnsi="Arial" w:cs="Arial"/>
          <w:b/>
          <w:sz w:val="28"/>
          <w:szCs w:val="28"/>
        </w:rPr>
        <w:t>Ordem do Dia:</w:t>
      </w: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 ATA DO DIA 16 DE MAIO DE 2023 </w:t>
      </w: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ATA DO DIA 02 DE JUNHO DE 2023</w:t>
      </w: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PROJETO DE LEI Nº004/2023 QUE AUTORIZA A CELEBRAÇÃO DE TERMO DE COMPROMISSO ASSOCIATIVO COM A AGÊNCIA DE DESENVOLVIMENTO REGIONAL DO CIRCUITO TURISTICO SERRAS E CACHOEIRAS E DÁ OUTRAS PROVIDÊNCIAS.</w:t>
      </w: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PROJETO DE LEI Nº005/2023 QUE AUTORIZA A ABERTURA DE CRÉDITO ESPECIAL NO VALOR DE R$ 21.230,77, E DÁ OUTRAS PROVIDÊNCIAS.</w:t>
      </w: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PROJETO DE LEI Nº006/2023 QUE REGULAMENTA O RECEBIMENTO DE HONORÁRIOS ADVOCATÍCIOS SUCUMBENCIAIS QUE TRATA O §19 DO ARTIGO 85 DO CPC E DÁ OUTRAS PROVIDÊNCIAS.</w:t>
      </w:r>
    </w:p>
    <w:p w:rsidR="00D0617B" w:rsidRDefault="00D0617B" w:rsidP="00D0617B">
      <w:pPr>
        <w:rPr>
          <w:rFonts w:ascii="Arial" w:hAnsi="Arial" w:cs="Arial"/>
          <w:b/>
        </w:rPr>
      </w:pPr>
    </w:p>
    <w:p w:rsidR="00D0617B" w:rsidRDefault="00D0617B" w:rsidP="00D0617B">
      <w:pPr>
        <w:rPr>
          <w:rFonts w:ascii="Arial" w:hAnsi="Arial" w:cs="Arial"/>
          <w:b/>
        </w:rPr>
      </w:pPr>
    </w:p>
    <w:p w:rsidR="00D0617B" w:rsidRPr="00D0617B" w:rsidRDefault="00D0617B" w:rsidP="00D06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*CONSULTAR O PLENÁRIO P</w:t>
      </w:r>
      <w:r w:rsidRPr="00D0617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RA</w:t>
      </w:r>
      <w:r w:rsidR="00D70DAE">
        <w:rPr>
          <w:rFonts w:ascii="Arial" w:hAnsi="Arial" w:cs="Arial"/>
          <w:b/>
        </w:rPr>
        <w:t xml:space="preserve"> VOTAR AS INDICAÇÔE</w:t>
      </w:r>
      <w:r w:rsidRPr="00D0617B">
        <w:rPr>
          <w:rFonts w:ascii="Arial" w:hAnsi="Arial" w:cs="Arial"/>
          <w:b/>
        </w:rPr>
        <w:t>S</w:t>
      </w:r>
    </w:p>
    <w:p w:rsidR="00D0617B" w:rsidRDefault="00D0617B" w:rsidP="00F81E6E">
      <w:pPr>
        <w:rPr>
          <w:rFonts w:ascii="Arial" w:hAnsi="Arial" w:cs="Arial"/>
          <w:b/>
          <w:sz w:val="28"/>
          <w:szCs w:val="28"/>
        </w:rPr>
      </w:pPr>
    </w:p>
    <w:p w:rsidR="00F81E6E" w:rsidRDefault="00F81E6E" w:rsidP="00F81E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INDICAÇÃO Nº033/2023 DO VEREADOR CARLOS ARTHUR QUE REQUER SUBSTITUIÇÃO DAS LÂMPADAS DOS POSTES DE ILUMINAÇÃO PÚBLICA NO DISTRITO DE ÁGUA VIVA.</w:t>
      </w:r>
    </w:p>
    <w:p w:rsidR="00167127" w:rsidRDefault="00167127" w:rsidP="004877E6">
      <w:pPr>
        <w:rPr>
          <w:rFonts w:ascii="Arial" w:hAnsi="Arial" w:cs="Arial"/>
          <w:b/>
          <w:sz w:val="28"/>
          <w:szCs w:val="28"/>
        </w:rPr>
      </w:pPr>
    </w:p>
    <w:p w:rsidR="00D0617B" w:rsidRPr="00D0617B" w:rsidRDefault="00D0617B" w:rsidP="00D0617B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D0617B">
        <w:rPr>
          <w:rFonts w:ascii="Arial" w:hAnsi="Arial" w:cs="Arial"/>
          <w:b/>
          <w:sz w:val="28"/>
          <w:szCs w:val="28"/>
        </w:rPr>
        <w:t>VOTAÇÃO DA INDICAÇÃO Nº034/2023 DO VEREADOR CARLOS ARTHUR QUE REQUER QUE SEJA FEITO A LIMPEZA NO CÓRREGO NO BAIRRO SANTA TEREZINHA E TAMBÉM A RETIRADA DA TERRA QUE FICOU AO LADO DO CÓRREGO PELO CAMPO DA ANTIGA CABANA, CAUSANDO UM BARRO ATRAPALHANDO A PASSAGEM DA ÁGUA.</w:t>
      </w:r>
    </w:p>
    <w:p w:rsidR="00D0617B" w:rsidRPr="00D0617B" w:rsidRDefault="00D0617B" w:rsidP="004877E6">
      <w:pPr>
        <w:rPr>
          <w:rFonts w:ascii="Arial" w:hAnsi="Arial" w:cs="Arial"/>
          <w:b/>
          <w:sz w:val="28"/>
          <w:szCs w:val="28"/>
        </w:rPr>
      </w:pPr>
    </w:p>
    <w:sectPr w:rsidR="00D0617B" w:rsidRPr="00D0617B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006B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C259B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31B13"/>
    <w:rsid w:val="00D32DCA"/>
    <w:rsid w:val="00D33D5C"/>
    <w:rsid w:val="00D402B8"/>
    <w:rsid w:val="00D50162"/>
    <w:rsid w:val="00D530BD"/>
    <w:rsid w:val="00D537B9"/>
    <w:rsid w:val="00D5770E"/>
    <w:rsid w:val="00D6160D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860C-EDCD-4BF4-A650-142BCAC8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431</cp:revision>
  <cp:lastPrinted>2023-06-05T17:08:00Z</cp:lastPrinted>
  <dcterms:created xsi:type="dcterms:W3CDTF">2017-07-25T14:00:00Z</dcterms:created>
  <dcterms:modified xsi:type="dcterms:W3CDTF">2026-06-12T16:29:00Z</dcterms:modified>
</cp:coreProperties>
</file>