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35" w:rsidRDefault="00134335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2FB7" w:rsidRPr="00134335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Rot</w:t>
      </w:r>
      <w:r w:rsidR="00134335" w:rsidRPr="00134335">
        <w:rPr>
          <w:rFonts w:ascii="Arial" w:hAnsi="Arial" w:cs="Arial"/>
          <w:b/>
          <w:sz w:val="32"/>
          <w:szCs w:val="32"/>
        </w:rPr>
        <w:t>eiro para 5</w:t>
      </w:r>
      <w:r w:rsidR="0062439F" w:rsidRPr="00134335">
        <w:rPr>
          <w:rFonts w:ascii="Arial" w:hAnsi="Arial" w:cs="Arial"/>
          <w:b/>
          <w:sz w:val="32"/>
          <w:szCs w:val="32"/>
        </w:rPr>
        <w:t xml:space="preserve">ª </w:t>
      </w:r>
      <w:r w:rsidR="006B0A30" w:rsidRPr="00134335">
        <w:rPr>
          <w:rFonts w:ascii="Arial" w:hAnsi="Arial" w:cs="Arial"/>
          <w:b/>
          <w:sz w:val="32"/>
          <w:szCs w:val="32"/>
        </w:rPr>
        <w:t>Reunião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</w:t>
      </w:r>
      <w:r w:rsidR="00134335" w:rsidRPr="00134335">
        <w:rPr>
          <w:rFonts w:ascii="Arial" w:hAnsi="Arial" w:cs="Arial"/>
          <w:b/>
          <w:sz w:val="32"/>
          <w:szCs w:val="32"/>
        </w:rPr>
        <w:t>Extraordinária do dia 25 de Julho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de 2022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134335">
        <w:rPr>
          <w:rFonts w:ascii="Arial" w:hAnsi="Arial" w:cs="Arial"/>
          <w:b/>
          <w:sz w:val="32"/>
          <w:szCs w:val="32"/>
        </w:rPr>
        <w:t>.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134335">
        <w:rPr>
          <w:rFonts w:ascii="Arial" w:hAnsi="Arial" w:cs="Arial"/>
          <w:b/>
          <w:sz w:val="32"/>
          <w:szCs w:val="32"/>
        </w:rPr>
        <w:t>.</w:t>
      </w:r>
    </w:p>
    <w:p w:rsidR="003E0C78" w:rsidRPr="00134335" w:rsidRDefault="003E0C78" w:rsidP="001A6C06">
      <w:pPr>
        <w:rPr>
          <w:rFonts w:ascii="Arial" w:hAnsi="Arial" w:cs="Arial"/>
          <w:sz w:val="32"/>
          <w:szCs w:val="32"/>
        </w:rPr>
      </w:pPr>
    </w:p>
    <w:p w:rsidR="006F1004" w:rsidRDefault="00134335" w:rsidP="001A6C06">
      <w:pPr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ORDEM DO DIA:</w:t>
      </w:r>
    </w:p>
    <w:p w:rsidR="00134335" w:rsidRDefault="00134335" w:rsidP="001A6C06">
      <w:pPr>
        <w:rPr>
          <w:rFonts w:ascii="Arial" w:hAnsi="Arial" w:cs="Arial"/>
          <w:b/>
          <w:sz w:val="32"/>
          <w:szCs w:val="32"/>
        </w:rPr>
      </w:pPr>
    </w:p>
    <w:p w:rsidR="00134335" w:rsidRPr="00134335" w:rsidRDefault="00134335" w:rsidP="001A6C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Nº017/2022</w:t>
      </w:r>
    </w:p>
    <w:p w:rsidR="00AB3B45" w:rsidRPr="00134335" w:rsidRDefault="00AB3B45" w:rsidP="001A6C06">
      <w:pPr>
        <w:rPr>
          <w:rFonts w:ascii="Arial" w:hAnsi="Arial" w:cs="Arial"/>
          <w:b/>
          <w:sz w:val="32"/>
          <w:szCs w:val="32"/>
        </w:rPr>
      </w:pPr>
    </w:p>
    <w:p w:rsidR="003E0C78" w:rsidRPr="00134335" w:rsidRDefault="00134335" w:rsidP="0013433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Nº017</w:t>
      </w:r>
      <w:r w:rsidR="00B75452" w:rsidRPr="00134335">
        <w:rPr>
          <w:rFonts w:ascii="Arial" w:hAnsi="Arial" w:cs="Arial"/>
          <w:b/>
          <w:sz w:val="32"/>
          <w:szCs w:val="32"/>
        </w:rPr>
        <w:t xml:space="preserve">/2022 </w:t>
      </w:r>
      <w:r>
        <w:rPr>
          <w:rFonts w:ascii="Arial" w:hAnsi="Arial" w:cs="Arial"/>
          <w:b/>
          <w:sz w:val="32"/>
          <w:szCs w:val="32"/>
        </w:rPr>
        <w:t>QUE ALTERA OS VENCIMENTOS DOS AGENTES DE COMBATE ÁS ENDEMIAS (ACE) DO PROGRAMA DE COMBATE Á ENDEMIAS DE ESTRELA DALVA, E DOS AGENTES COMUNITÁRIOS DE SAÚDE (ACS) DAS EQUIPES DE SAÚDE DE ESTRELA DALVA, E DÁ OUTRAS PROVIDÊNCIAS.</w:t>
      </w: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4335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0C78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E1B59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6E99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0283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0736D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5452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5DA8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38A6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D199-B328-463B-8C53-BBDB889F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Jair</cp:lastModifiedBy>
  <cp:revision>6</cp:revision>
  <cp:lastPrinted>2022-04-19T15:57:00Z</cp:lastPrinted>
  <dcterms:created xsi:type="dcterms:W3CDTF">2022-05-02T21:48:00Z</dcterms:created>
  <dcterms:modified xsi:type="dcterms:W3CDTF">2022-07-22T20:08:00Z</dcterms:modified>
</cp:coreProperties>
</file>